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CDC" w:rsidRPr="00B05CDC" w:rsidRDefault="00B05CDC" w:rsidP="00B05C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DECRETO LEGISLATIVO 13 aprile 2017, n. 62 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Norme in materia di valutazione e certificazione delle competenze nel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primo ciclo ed esami di Stato, a norma dell'articolo 1, commi  180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181, lettera i), della legge 13 luglio 2015, n. 107. (17G00070) </w:t>
      </w:r>
    </w:p>
    <w:p w:rsidR="00B05CDC" w:rsidRPr="00B05CDC" w:rsidRDefault="00B05CDC" w:rsidP="00B0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n.112 del 16-5-2017 - </w:t>
      </w:r>
      <w:proofErr w:type="spellStart"/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>Suppl</w:t>
      </w:r>
      <w:proofErr w:type="spellEnd"/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Ordinario n. 23) </w:t>
      </w:r>
    </w:p>
    <w:p w:rsidR="00B05CDC" w:rsidRPr="00B05CDC" w:rsidRDefault="00B05CDC" w:rsidP="00B0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31-5-2017  </w:t>
      </w:r>
    </w:p>
    <w:p w:rsidR="00B05CDC" w:rsidRPr="00B05CDC" w:rsidRDefault="00B05CDC" w:rsidP="00B05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B05CDC" w:rsidRPr="00B05CDC" w:rsidRDefault="00B05CDC" w:rsidP="00B05C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 </w:t>
      </w: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Principi generali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IL PRESIDENTE DELLA REPUBBLICA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Visti gli articoli 76 e 87, quinto comma, della Costituzione;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13 luglio 2015, n. 107 recante riforma  del  sistema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nazionale di istruzione e formazione e delega per il  riordino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disposizioni legislative vigenti, ed  in  particolare  il  comma  181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i);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 la  legge  23  agosto  1988,  n.  400,  recante  «Disciplina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Governo  e  ordinamento  della   Presidenza 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Consiglio  dei  Ministri»,  e   successive   modificazioni,   ed 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l'articolo 14;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 la  legge  5  febbraio  1992,  n.  104,  legge  quadro 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l'assistenza,  l'integrazione  sociale  e  i  diritti  delle  persone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handicappate;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16  aprile  1994,  n.  297,  recante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approvazione del testo unico delle disposizioni  legislative  vigenti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materia di istruzione, e successive modificazioni;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15 marzo 1997, n. 59, recante delega al Governo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il conferimento di funzioni e compiti alle regioni  ed  enti  locali,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 la   riforma   della   pubblica   amministrazione   e   per 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semplificazione  amministrativa  e  successive  modificazioni  ed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l'articolo 20;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10 dicembre 1997, n. 425, recante  disposizioni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la riforma degli esami di Stato conclusivi dei  corsi  di  studio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istruzione secondaria di secondo grado, come modificata  dalla  legge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11 gennaio 2007, n. 1;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10 marzo 2000, n. 62, recante «Norme per la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parita'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 e disposizioni sul diritto allo studio e all'istruzione»;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19 febbraio 2004, n.  59,  concernente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la  definizione   delle   norme   generali   relative   alla   scuola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dell'infanzia  e  al  primo  ciclo  di   istruzione,   e   successive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modificazioni, ed in particolare gli articoli 4, 8 e 11;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30 marzo 2001, n. 165,  recante  norme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generali  sull'ordinamento   del   lavoro   alle   dipendenze 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amministrazioni pubbliche;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17 ottobre 2005, n.  226,  concernente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norme generali e livelli essenziali  delle  prestazioni  sul  secondo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del sistema educativo di istruzione e formazione;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11 gennaio 2007, n. 1, concernente  disposizioni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di esami di Stato conclusivi dei corsi di studio;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7 settembre 2007, n.  147,  convertito,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modificazioni, dalla legge 25 ottobre 2007, n. 176, e in  particolare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l'articolo 1, comma 4, concernente il giudizio  di  ammissione  e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prova nazionale per l'esame di Stato conclusivo del  primo  ciclo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1° settembre 2008, n. 137,  convertito,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modificazioni, dalla legge 30 ottobre 2008, n. 169, che agli articoli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1, 2 e 3 ha dettato norme in materia di acquisizione delle conoscenze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delle competenze  relative  a  «Cittadinanza  e  Costituzione»,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del comportamento e degli apprendimenti degli alunni;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8 ottobre 2010, n. 170 recante norme in  materia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disturbi specifici di apprendimento in ambito scolastico;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16 gennaio 2013, n. 13  concernete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definizione delle norme  generali  e  dei  livelli  essenziali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prestazioni per l'individuazione degli apprendimenti  non  formali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formali e degli standard minimi di servizio del sistema nazionale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certificazione delle competenze;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16 dicembre  1985,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751 recante esecuzione dell'intesa tra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l'autorita'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scolastica e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Conferenza episcopale italiana  per  l'insegnamento  della  religione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cattolica nelle scuole pubbliche;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24 giugno 1998,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249, come modificato dal decreto del Presidente della  Repubblica  21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novembre 2007, n. 235, concernente lo  statuto  delle  studentesse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studenti della scuola secondaria;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23 luglio 1998,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323, recante disciplina degli esami di Stato conclusivi dei corsi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studio di istruzione secondaria superiore;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31 agosto 1999,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394, relativo al regolamento recante norme di  attuazione  del  testo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unico delle disposizioni concernenti la disciplina  dell'immigrazione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norme sulla condizione dello straniero  a  norma  dell'articolo  1,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comma 6, del decreto  legislativo  15  luglio  1998  n.  286,  ed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l'articolo 45;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8 marzo  1999,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275, concernente regolamento recante norme in  materia  di  autonomia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istituzioni scolastiche;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22 giugno 2009,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122,  concernente  regolamento  recante  coordinamento  delle   norme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vigenti per la valutazione degli alunni;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20 marzo 2009,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89, recante Revisione  dell'assetto  ordinamentale,  organizzativo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didattico della scuola dell'infanzia e del primo ciclo di 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64, comma 4, del decreto-legge 25 giugno 2008,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n. 112, convertito, con modificazioni, dalla legge 6 agosto 2008,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11 febbraio  2010,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recante approvazione dei traguardi per lo sviluppo delle competenze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gli obiettivi  di  apprendimento  dell'insegnamento  della  religione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cattolica  per  la  scuola  dell'infanzia  e  per  il   primo   ciclo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d'istruzione;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87, che adotta il «Regolamento recante norme concernenti il  riordino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degli istituti professionali, ai sensi dell'articolo 64, comma 4,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decreto-legge 25 giugno 2008, n. 112, convertito, con  modificazioni,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legge 6 agosto 2008, n. 133»;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88, che adotta il «Regolamento recante norme per  il  riordino  degli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istituti tecnici a norma dell'articolo 64, comma 4, del decreto-legge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25 giugno 2008, n. 112, convertito dalla  legge  6  agosto  2008,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133»;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89,  che  adotta  il  «Regolamento  recante  revisione   dell'assetto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ordinamentale,  organizzativo  e  didattico   dei   licei   a   norma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dell'articolo 64, comma 4, del decreto-legge 25 giugno 2008, n.  112,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6 agosto 2008, n. 133»;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29  ottobre  2012,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n. 263,  relativo  al  regolamento  recante  norme  generali  per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ridefinizione  dell'assetto  organizzativo   didattico   dei   Centri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d'istruzione per gli adulti, ivi compresi i  corsi  serali,  a  norma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dell'articolo 64, comma 4, del decreto-legge 25 giugno 2008, n.  112,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6 agosto 2008, n. 133;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Raccomandazione del Parlamento europeo  e  del  Consiglio,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 18   dicembre   2006,   relativa   a   competenze   chiave 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l'apprendimento permanente;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Ministro della pubblica istruzione  22  agosto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2007, n. 139, concernente regolamento recante  norme  in  materia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adempimento dell'obbligo di istruzione,  ai  sensi  dell'articolo  1,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622, della legge 27 dicembre 2006, n. 296;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preliminare  deliberazione  del  Consiglio  dei  ministri,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adottata nella riunione del 14 gennaio 2017;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il parere della Conferenza Unificata di cui  all'articolo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8 del decreto legislativo 28  agosto  1997,  n.  281  espresso  nella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seduta del 23 febbraio 2017;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Acquisiti i pareri delle competenti Commissioni  del  Senato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Repubblica e della Camera dei deputati;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deliberazione del Consiglio dei ministri,  adottata  nella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riunione del 7 aprile 2017;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Sulla proposta del  Ministro 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ricerca, di concerto con il Ministro per la  semplificazione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la pubblica amministrazione e con il Ministro dell'economia  e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E m a n 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il seguente decreto legislativo: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Principi. Oggetto 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della valutazione e della certificazione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 valutazione  ha  per  oggetto  il  processo  formativo  e 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risultati  di  apprendimento  delle  alunne  e  degli  alunni,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studentesse  e  degli  studenti  delle  istituzioni  scolastiche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sistema nazionale di istruzione e formazione, ha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formativa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ed educativa e concorre al miglioramento  degli  apprendimenti  e  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successo formativo degli stessi, documenta lo sviluppo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dell'identita'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personale e promuove la autovalutazione di ciascuno in relazione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acquisizioni di conoscenze,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competenze.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La  valutazione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coerente  con  l'offerta  formativa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istituzioni scolastiche, con la personalizzazione dei percorsi e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 Indicazioni Nazionali per il curricolo e le Linee guida di cui  ai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decreti del Presidente della Repubblica 15 marzo 2010, n. 87, n. 88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 89;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effettuata  dai  docenti  nell'esercizio  della  propria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autonomia professionale, in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conformita'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 i criteri e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definiti dal collegio dei docenti  e  inseriti  nel  piano  triennale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dell'offerta formativa.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valutazione del  comportamento  si  riferisce  allo  sviluppo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delle competenze di cittadinanza.  Lo  Statuto  delle  studentesse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 studenti,  il  Patto  educativo  di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corresponsabilita'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regolamenti approvati dalle istituzioni scolastiche ne  costituiscono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riferimenti essenziali.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Ciascuna istituzione scolastica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autonomamente  determinare,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anche in  sede  di  elaborazione  del  piano  triennale  dell'offerta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formativa,   iniziative   finalizzate   alla   promozione   e    alla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valorizzazione  dei  comportamenti  positivi  delle  alunne  e  degli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alunni, delle studentesse e degli studenti, al coinvolgimento  attivo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dei genitori e degli studenti, in coerenza con  quanto  previsto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regolamento di istituto, dal Patto educativo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corresponsabilita'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dalle  specifiche  esigenze  della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comunita'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scolastica   e 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territorio.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 Per  favorire  i  rapporti  scuola-famiglia,   le   istituzioni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scolastiche  adottano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di   comunicazione   efficaci 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trasparenti in merito alla valutazione del percorso scolastico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alunne e degli alunni, delle studentesse e degli studenti.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 L'istituzione   scolastica   certifica   l'acquisizione 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competenze progressivamente  acquisite  anche  al  fine  di  favorire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l'orientamento per la prosecuzione degli studi.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 Le  istituzioni  scolastiche   partecipano   alle   rilevazioni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internazionali e nazionali dei livelli di apprendimento ai fini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del sistema nazionale di istruzione e della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proprio servizio.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I minori con cittadinanza non italiana presenti  sul  territorio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nazionale hanno diritto all'istruzione, come  previsto  dall'articolo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45 del decreto del Presidente della Repubblica, 31  agosto  1999,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394, e sono valutati nelle forme e nei modi previsti per i  cittadini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italiani. </w:t>
      </w:r>
    </w:p>
    <w:p w:rsidR="00B05CDC" w:rsidRPr="00B05CDC" w:rsidRDefault="00B05CDC" w:rsidP="00B05C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II </w:t>
      </w: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Valutazione, certificazione delle competenze ed esame di Stato nel</w:t>
      </w: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primo ciclo di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Valutazione nel primo ciclo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valutazione periodica  e  finale  degli  apprendimenti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alunne e degli alunni nel primo ciclo, ivi  compresa  la  valutazione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dell'esame di Stato, per ciascuna delle discipline di studio previste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dalle  Indicazioni  Nazionali  per  il  curricolo,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espressa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votazioni in decimi che indicano differenti livelli di apprendimento.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L'istituzione scolastica, nell'ambito dell'autonomia didattica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organizzativa, attiva specifiche strategie per il  miglioramento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livelli di apprendimento parzialmente raggiunti o  in  via  di  prima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acquisizione.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La  valutazione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effettuata  collegialmente   dai   docenti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contitolari della classe ovvero dal consiglio di  classe.  I  docenti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che svolgono insegnamenti curricolari  per  gruppi  di  alunne  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alunni,  i  docenti  incaricati  dell'insegnamento  della   religione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cattolica e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alternative all'insegnamento della religione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cattolica partecipano alla valutazione delle alunne  e  degli  alunni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 si  avvalgono  dei  suddetti  insegnamenti.  La  valutazione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integrata dalla descrizione del processo e  del  livello  globale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sviluppo degli apprendimenti raggiunto. I  docenti,  anche  di  altro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grado scolastico, che svolgono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insegnamenti per tutte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alunne e tutti gli alunni o  per  gruppi  degli  stessi,  finalizzati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all'ampliamento   e   all'arricchimento    dell'offerta    formativa,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forniscono elementi  conoscitivi  sull'interesse  manifestato  e  sul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profitto conseguito da ciascun alunno.  Le  operazioni  di  scrutinio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presiedute dal dirigente scolastico o da suo delegato.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Sono oggetto di valutazione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svolte  nell'ambito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«Cittadinanza e Costituzione», fermo quanto previsto  all'articolo  1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 decreto-legge  1°  settembre  2008,  n.  137,  convertito, 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modificazioni, dalla legge 30 ottobre 2008 n. 169.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La valutazione del comportamento dell'alunna e dell'alunno viene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espressa collegialmente dai docenti attraverso un giudizio  sintetico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riportato nel documento di valutazione,  secondo  quanto  specificato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 comma 3 dell'articolo 1. Per le alunne e gli alunni della  scuola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secondaria di primo grado resta fermo quanto previsto dal decreto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del 24 giugno 1998, n. 249.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I docenti di sostegno partecipano alla valutazione di  tutte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alunne e gli alunni della classe; nel caso in cui 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docenti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sostegno sia affidato, nel  corso  dell'anno  scolastico,  la  stessa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alunna o lo stesso alunno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la valutazione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espressa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congiuntamente.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Fermo restando quanto previsto  dall'articolo  309 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legislativo 16 aprile 1994, n.  297  relativamente  alla  valutazione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dell'insegnamento della religione  cattolica,  la  valutazione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alternative,  per  le  alunne  e  gli  alunni  che  se  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avvalgono,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resa  su  una  nota  distinta  con  giudizio  sintetico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sull'interesse manifestato e i livelli di apprendimento conseguiti.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Ammissione alla classe successiva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nella scuola primaria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alunne e gli alunni della scuola primaria sono  ammessi  alla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classe successiva e alla prima classe di scuola secondaria  di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grado anche in presenza  di  livelli  di  apprendimento  parzialmente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raggiunti o in via di prima acquisizione.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 caso in cui le valutazioni periodiche o finali delle  alunne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 degli  alunni  indichino  livelli  di  apprendimento  parzialmente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raggiunti o in via di prima acquisizione,  l'istituzione  scolastica,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nell'ambito  dell'autonomia   didattica   e   organizzativa,   attiva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specifiche  strategie   per   il   miglioramento   dei   livelli 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apprendimento.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docenti della classe  in  sede  di  scrutinio,  con  decisione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assunta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all'unanimita'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possono non  ammettere  l'alunna  o  l'alunno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alla classe successiva solo  in  casi  eccezionali  e  comprovati  da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specifica motivazione.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Rilevazioni nazionali sugli apprendimenti delle alunne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e degli alunni della scuola primaria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L'Istituto nazionale per la valutazione del sistema educativo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 (INVALSI), nell'ambito della promozione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all'articolo 17, comma 2,  lettera  b) 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legislativo 31 dicembre 2009 n. 213, effettua  rilevazioni  nazionali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sugli  apprendimenti  delle  alunne  e  degli  alunni  in   italiano,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matematica e inglese in coerenza con le Indicazioni Nazionali per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curricolo. Tali rilevazioni sono svolte nelle classi seconda e quinta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scuola primaria, come  previsto  dall'articolo  6,  comma  3,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28  marzo  2013,  n.  80,  ad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eccezione della  rilevazione  di  inglese  effettuata  esclusivamente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classe quinta.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rilevazioni degli apprendimenti contribuiscono al processo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autovalutazione delle istituzioni scolastiche e forniscono  strumenti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utili  al  progressivo  miglioramento  dell'efficacia  della   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Le azioni relative allo svolgimento delle rilevazioni  nazionali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costituiscono per  le  istituzioni  scolastiche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ordinarie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d'istituto.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Per la rilevazione di inglese,  l'INVALSI  predispone  prove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posizionamento sulle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comprensione  e  uso  della  lingua,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coerenti con il Quadro comune di riferimento Europeo per le lingue.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dell'anno scolastico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nella scuola secondaria di primo grado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Ai fini della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dell'anno scolastico, per la valutazione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finale delle alunne e degli  alunni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richiesta  la  frequenza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almeno tre quarti del  monte  ore  annuale  personalizzato,  definito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dall'ordinamento  della  scuola  secondaria  di   primo   grado,   da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comunicare alle famiglie all'inizio di ciascun  anno.  Rientrano  nel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monte ore personalizzato di ciascun alunno tutte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oggetto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di valutazione periodica e finale da parte del consiglio di classe.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Le  istituzioni  scolastiche  stabiliscono,  con  delibera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collegio dei docenti, motivate deroghe al suddetto limite per i  casi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eccezionali,   congruamente   documentati,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purche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  la   frequenza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effettuata fornisca al consiglio di classe sufficienti  elementi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procedere alla valutazione.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Fermo restando quanto previsto dai commi 1 e 2, nel caso in  cui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 sia possibile procedere alla valutazione, il consiglio di  classe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accerta e verbalizza, nel rispetto dei criteri definiti dal  collegio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 docenti,  la  non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dell'anno  scolastico  e  delibera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conseguentemente la non ammissione alla classe successiva o all'esame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finale del primo ciclo di istruzione.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Ammissione alla classe successiva nella scuola  secondaria  di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grado ed all'esame conclusivo del primo ciclo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alunne e gli alunni della scuola secondaria  di  primo  grado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sono ammessi alla classe successiva e all'esame conclusivo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ciclo, salvo quanto previsto dall'articolo 4, comma  6, 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Presidente della Repubblica 24 giugno 1998, n. 249 e dal comma  2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presente articolo.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 caso di parziale  o  mancata  acquisizione  dei  livelli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apprendimento in una 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discipline, il consiglio di  classe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deliberare, con adeguata motivazione, la non ammissione  alla  classe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successiva o all'esame conclusivo del primo ciclo.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Nel caso in cui le valutazioni periodiche o finali delle  alunne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degli alunni indichino carenze  nell'acquisizione  dei  livelli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apprendimento in una 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discipline,  l'istituzione  scolastica,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nell'ambito  dell'autonomia   didattica   e   organizzativa,   attiva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specifiche  strategie   per   il   miglioramento   dei   livelli 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apprendimento.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Nella deliberazione di cui al comma 2, il  voto  dell'insegnante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religione cattolica, per le  alunne  e  gli  alunni  che  si  sono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avvalsi dell'insegnamento  della  religione  cattolica,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espresso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secondo quanto previsto dal punto  2.7  del  decreto  del  Presidente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Repubblica 16 dicembre 1985,  n.  751;  il  voto  espresso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docente per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alternative, per le alunne e gli alunni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si sono avvalsi di detto insegnamento, se  determinante,  diviene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giudizio motivato iscritto a verbale.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Il voto di ammissione all'esame conclusivo del  primo  ciclo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espresso dal consiglio di classe in decimi, considerando il  percorso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scolastico compiuto dall'alunna o dall'alunno.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7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Prove nazionali sugli apprendimenti delle alunne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e degli alunni della scuola secondaria di primo grado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L'INVALSI, nell'ambito della promozione delle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cui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all'articolo 17, comma 2,  lettera  b)  del  decreto  legislativo  31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dicembre 2009 n. 213, effettua rilevazioni nazionali attraverso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standardizzate, computer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based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volte ad accertare i livelli generali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specifici di apprendimento conseguiti  in  italiano,  matematica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inglese in coerenza con le indicazioni nazionali  per  il  curricolo.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Tali rilevazioni sono effettuate  nella  classe  terza  della  scuola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secondaria di primo grado, come previsto dall'articolo  6,  comma  3,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decreto del Presidente della Repubblica 28  marzo  2013,  n.  80,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come modificato dall'articolo 26, comma 2, del presente decreto.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Le  prove  di  cui  al  comma  1  supportano  il  processo 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autovalutazione delle istituzioni scolastiche e forniscono  strumenti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utili  al  progressivo  miglioramento  dell'efficacia  della   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Per  la  prova  di  inglese,  l'INVALSI  accerta  i  livelli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apprendimento attraverso prove di posizionamento  sulle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comprensione e uso della lingua, coerenti con  il  Quadro  comune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riferimento europeo per le lingue, eventualmente in  convenzione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gli enti certificatori, senza nuovi o maggiori oneri per  la  finanza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prove di cui al comma 1 si svolgono entro il mese di aprile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la  relativa  partecipazione  rappresenta  requisito  di   ammissione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all'esame conclusivo del primo ciclo di istruzione. Per le  alunne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gli alunni risultati assenti per gravi motivi  documentati,  valutati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 consiglio di classe,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prevista  una  sessione  suppletiva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l'espletamento delle prove.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Le azioni relative allo svolgimento delle rilevazioni  nazionali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costituiscono per  le  istituzioni  scolastiche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ordinarie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d'istituto.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Svolgimento ed esito dell'esame di Stato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L'esame di Stato conclusivo del primo  ciclo  di  istruzione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finalizzato a verificare le conoscenze,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 le  competenze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acquisite dall'alunna o dall'alunno anche in funzione orientativa.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Presso le  istituzioni  scolastiche  del  sistema  nazionale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costituita  la  commissione  d'esame,  articolata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sottocommissioni per ciascuna classe terza, composta dai docenti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consiglio di  classe.  Per  ogni  istituzione  scolastica  svolge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funzioni  di  Presidente  il  dirigente  scolastico,  o  un   docente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collaboratore del dirigente individuato ai  sensi  dell'articolo  25,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comma 5, del decreto legislativo 30 marzo 2001 n.  165,  in  caso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assenza o impedimento o di reggenza di altra istituzione  scolastica.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ogni istituzione  scolastica  paritaria  svolge  le  funzioni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il coordinatore delle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educative e didattiche.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L'esame di Stato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costituito  da  tre  prove  scritte  ed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colloquio, valutati con votazioni in decimi. La  commissione  d'esame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predispone le prove d'esame ed i  criteri  per  la  correzione  e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prove scritte, finalizzate a rilevare le competenze  definite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 profilo finale dello studente secondo  le  Indicazioni  nazionali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il curricolo, sono: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prova scritta di italiano o della lingua nella quale si svolge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l'insegnamento,  intesa  ad  accertare  la  padronanza  della  stessa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lingua;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prova scritta relativa alle competenze logico matematiche;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prova scritta, relativa alle competenze acquisite,  articolata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una sezione per ciascuna delle lingue straniere studiate.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Il colloquio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finalizzato a valutare le  conoscenze  descritte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 profilo finale dello studente secondo le  Indicazioni  nazionali,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particolare  attenzione  alla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argomentazione,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risoluzione di problemi, di pensiero critico e riflessivo,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livello  di  padronanza  delle  competenze  di  cittadinanza, 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competenze nelle  lingue  straniere.  Per  i  percorsi  ad  indirizzo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musicale, nell'ambito del colloquio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previsto anche lo  svolgimento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una prova pratica di strumento.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Con decreto del  Ministro 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sono  definite 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articolazione  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svolgimento delle prove.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  La   commissione   d'esame   delibera,   su   proposta 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sottocommissione, la  valutazione  finale  complessiva  espressa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votazione in decimi, derivante dalla  media,  arrotondata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all'unita'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superiore per frazioni pari  o  superiori  a  0,5,  tra  il  voto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ammissione e la media dei voti delle prove e del colloquio di cui  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comma 3. L'esame si intende superato se  il  candidato  consegue  una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votazione complessiva di almeno sei decimi.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La valutazione finale espressa con la votazione di dieci  decimi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essere accompagnata dalla lode, con deliberazione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all'unanimita'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commissione,  in  relazione  alle  valutazioni  conseguite  nel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percorso scolastico del triennio e agli esiti delle prove d'esame.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L'esito dell'esame per i candidati privatisti tiene conto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attribuita alle prove scritte e al colloquio.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Per le alunne e gli alunni risultati  assenti  ad  una  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prove, per  gravi  motivi  documentati,  valutati  dal  consiglio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classe, la commissione prevede una sessione suppletiva d'esame.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11. Gli esiti  finali  degli  esami  sono  resi  pubblici  mediante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affissione all'albo della scuola.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Certificazione delle competenze nel primo ciclo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certificazione di cui all'articolo 1, comma  6,  descrive  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sviluppo dei livelli delle competenze chiave e  delle  competenze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cittadinanza progressivamente acquisite dalle alunne e dagli  alunni,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anche sostenendo e orientando gli stessi verso la scuola del  secondo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La certificazione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rilasciata al termine della scuola primaria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del primo ciclo di istruzione.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modelli nazionali per la certificazione delle competenze  sono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emanati con decreto del Ministro dell'istruzione,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sulla base dei seguenti principi: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riferimento  al  profilo  dello  studente  nelle  Indicazioni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nazionali per il curricolo della scuola  dell'infanzia  e 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di istruzione;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ancoraggio  alle  competenze  chiave  individuate  dall'Unione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europea,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come recepite nell'ordinamento italiano;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definizione,  mediante  enunciati  descrittivi,  dei  diversi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livelli di acquisizione delle competenze;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 valorizzazione  delle  eventuali  competenze   significative,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sviluppate  anche  in  situazioni  di  apprendimento  non  formale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informale;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coerenza con il piano educativo individualizzato per le alunne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gli alunni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f) indicazione, in forma descrittiva, del livello raggiunto nelle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prove a carattere nazionale di cui all'articolo 7, distintamente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ciascuna disciplina oggetto della rilevazione e certificazione  sulle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comprensione e uso della lingua inglese.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10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Esami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nel primo ciclo e ammissione  all'esame  di  Stato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conclusivo del primo ciclo dei candidati privatisti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L'accesso all'esame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 le classi  seconda,  terza,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quarta e quinta della scuola primaria e per  la  prima  classe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scuola secondaria di primo grado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consentito a coloro che, entro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31 dicembre dello stesso anno  in  cui  sostengono  l'esame,  abbiano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compiuto o compiano rispettivamente il sesto, il  settimo,  l'ottavo,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nono e il decimo anno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L'accesso all'esame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 le classi seconda  e  terza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scuola secondaria di primo grado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consentito a coloro che, entro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il 31 dicembre dello stesso anno in cui sostengono  l'esame,  abbiano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compiuto o compiano rispettivamente l'undicesimo e il dodicesimo 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In caso di frequenza di una scuola del primo ciclo  non  statale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 paritaria iscritta negli albi regionali, i genitori dell'alunna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dell'alunno,  ovvero  coloro  che   esercitano   la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genitoriale, sono tenuti a presentare  annualmente  la  comunicazione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preventiva al dirigente scolastico del territorio  di  residenza.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alunne e gli alunni sostengono l'esame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al  termine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quinto anno di scuola primaria, ai fini dell'ammissione al successivo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grado di istruzione, oppure all'esame di Stato conclusivo 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d'istruzione, in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candidati  privatisti  presso  una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scuola statale o paritaria. Sostengono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l'esame di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 caso in cui richiedano  l'iscrizione  in  una  scuola  statale 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paritaria.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L'esito dell'esame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espresso  con  un  giudizio  di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ovvero di non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Sono ammessi a sostenere l'esame di Stato conclusivo 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di istruzione in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candidati  privatisti  coloro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compiono, entro il 31 dicembre dello stesso anno  scolastico  in  cui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sostengono l'esame,  il  tredicesimo  anno  di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che  abbiano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conseguito l'ammissione alla prima classe della scuola secondaria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primo grado. Sono inoltre ammessi i candidati che abbiano  conseguito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tale ammissione alla scuola secondaria di primo grado  da  almeno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triennio.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Per essere ammessi a sostenere  l'esame  di  Stato  i  candidati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privatisti partecipano alle  prove  INVALSI  di  cui  all'articolo  7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presso una istituzione scolastica statale o paritaria.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In caso di frequenza di una scuola del primo ciclo straniera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Italia riconosciuta dall'ordinamento estero,  fatte  salve  norme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maggior favore previste da Accordi ed Intese bilaterali, le alunne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gli alunni sostengono l'esame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ove  intendano  iscriversi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 una scuola statale o paritaria.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11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Valutazione delle alunne e degli alunni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e disturbi specifici di apprendimento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valutazione delle  alunne  e  degli  alunni  con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certificata frequentanti il primo ciclo di istruzione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riferita  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comportamento, alle discipline e alle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svolte sulla base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documenti previsti dall'articolo 12, comma 5, della legge 5  febbraio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1992 n.  104;  trovano  applicazione  le  disposizioni  di  cui  agli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articoli da 1 a 10.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Nella valutazione delle alunne e degli alunni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docenti perseguono l'obiettivo di cui all'articolo 314, comma 2,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16 aprile 1994 n. 297.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L'ammissione  alla  classe  successiva  e  all'esame  di  Stato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conclusivo del primo  ciclo  di  istruzione  avviene  secondo  quanto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disposto  dal  presente  decreto,  tenendo  a  riferimento  il  piano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educativo individualizzato.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alunne e gli alunni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partecipano  alle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standardizzate di cui agli articoli 4 e 7. Il consiglio di classe o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docenti contitolari della classe possono  prevedere  adeguate  misure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compensative o dispensative per lo svolgimento delle prove e, ove non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fossero sufficienti, predisporre specifici  adattamenti  della  prova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ovvero l'esonero della prova.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Le alunne e gli alunni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sostengono  le  prove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esame  al  termine  del  primo  ciclo  di  istruzione  con  l'uso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attrezzature tecniche e sussidi didattici,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ogni  altra  forma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ausilio tecnico loro necessario, utilizzato  nel  corso  dell'anno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scolastico per l'attuazione del piano educativo individualizzato.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Per lo svolgimento dell'esame  di  Stato  conclusivo 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ciclo di  istruzione,  la  sottocommissione,  sulla  base  del  piano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educativo individualizzato,  relativo  alle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svolte, 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valutazioni effettuate e all'assistenza  eventualmente  prevista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l'autonomia  e   la   comunicazione,   predispone,   se   necessario,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utilizzando  le  risorse  finanziarie  disponibili   a   legislazione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vigente,  prove  differenziate  idonee  a   valutare   il   progresso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dell'alunna o dell'alunno in rapporto alle  sue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ai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livelli di  apprendimento  iniziali.  Le  prove  differenziate  hanno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valore  equivalente  ai  fini  del  superamento  dell'esame   e 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conseguimento del diploma finale.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7. L'esito finale  dell'esame  viene  determinato  sulla  base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criteri previsti dall'articolo 8.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Alle alunne e agli alunni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che non si  presentano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agli esami viene rilasciato un attestato di credito  formativo.  Tale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attestato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comunque titolo per l'iscrizione e  la  frequenza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scuola secondaria di secondo grado ovvero dei corsi di  istruzione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formazione  professionale,  ai  soli  fini  del   riconoscimento 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ulteriori crediti formativi da valere anche per percorsi integrati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 e formazione.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 Per  le  alunne  e  gli  alunni  con  disturbi   specifici 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apprendimento (DSA) certificati ai sensi della legge 8 ottobre  2010,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n. 170, la valutazione degli apprendimenti, incluse l'ammissione e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partecipazione all'esame finale del primo ciclo di  istruzione,  sono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coerenti con il  piano  didattico  personalizzato  predisposto  nella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scuola primaria dai docenti contitolari della classe e  nella  scuola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secondaria di primo grado dal consiglio di classe.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Per  la  valutazione  delle  alunne  e  degli  alunni  con  DSA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certificato  le  istituzioni  scolastiche  adottano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consentono all'alunno di  dimostrare  effettivamente  il  livello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apprendimento  conseguito,  mediante  l'applicazione   delle   misure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dispensative e degli strumenti  compensativi  di  cui  alla  legge  8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ottobre 2010, n. 170, indicati nel piano didattico personalizzato.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11. Per l'esame di Stato conclusivo del primo ciclo  di 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commissione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riservare alle alunne e agli alunni con  DSA,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 comma 9, tempi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lunghi di quelli ordinari. Per tali alunne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alunni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essere consentita la utilizzazione di apparecchiature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strumenti informatici solo nel caso in cui siano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stati impiegati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le verifiche in corso d'anno o comunque siano ritenuti funzionali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allo  svolgimento  dell'esame,  senza  che  venga   pregiudicata 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delle prove scritte.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12. Per l'alunna o  l'alunno  la  cui  certificazione  di  disturbo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specifico di apprendimento prevede la dispensa dalla prova scritta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lingua straniera, in sede di  esame  di  Stato,  la  sottocommissione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stabilisce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contenuti della prova orale sostitutiva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prova scritta di lingua straniera.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13. In casi di particolare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gravita'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 disturbo di  apprendimento,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in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comorbilita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con altri disturbi o patologie, risultanti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certificato diagnostico, l'alunna  o  l'alunno,  su  richiesta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famiglia e conseguente  approvazione  del  consiglio  di  classe,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esonerato  dall'insegnamento  delle  lingue  straniere  e  segue 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percorso didattico personalizzato. In sede di esame di Stato sostiene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prove differenziate, coerenti con  il  percorso  svolto,  con  valore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equivalente ai fini del superamento dell'esame  e  del  conseguimento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diploma. L'esito dell'esame  viene  determinato  sulla  base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criteri previsti dall'articolo 8.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14.  Le  alunne  e  gli  alunni  con  DSA  partecipano  alle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standardizzate di cui all'articolo 4 e 7. Per  lo  svolgimento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suddette  prove  il  consiglio  di  classe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disporre   adeguati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strumenti   compensativi   coerenti   con    il    piano    didattico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personalizzato. Le alunne e gli alunni con DSA dispensati dalla prova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scritta di  lingua  straniera  o  esonerati  dall'insegnamento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lingua straniera non sostengono la prova nazionale di lingua  inglese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cui all'articolo 7.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15. Nel diploma finale rilasciato al termine degli esami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ciclo e nelle tabelle affisse all'albo di istituto  non  viene  fatta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menzione delle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svolgimento  e  della  differenziazione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prove. </w:t>
      </w:r>
    </w:p>
    <w:p w:rsidR="00B05CDC" w:rsidRPr="00B05CDC" w:rsidRDefault="00B05CDC" w:rsidP="00B05C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III </w:t>
      </w: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Esame di Stato nel secondo ciclo di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12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Oggetto 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L'esame  di  Stato  conclusivo  dei  percorsi   di  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secondaria di secondo  grado  verifica  i  livelli  di  apprendimento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conseguiti  da  ciascun  candidato  in  relazione  alle   conoscenze,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 competenze  proprie  di  ogni  indirizzo  di  studi,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riferimento alle Indicazioni nazionali per i licei e alle Linee guida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gli istituti tecnici  e  gli  istituti  professionali,  anche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funzione orientativa per  il  proseguimento  degli  studi  di  ordine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 ovvero per l'inserimento nel mondo del lavoro.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In relazione al profilo  educativo,  culturale  e  professionale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specifico di ogni indirizzo di studi, l'esame di  Stato  tiene  conto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  della   partecipazione   alle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di    alternanza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scuola-lavoro,  dello  sviluppo  delle  competenze  digitali  e 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percorso dello studente di cui all'articolo 1, comma 28, della  legge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 luglio 2015 n. 107.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L'esame di Stato tiene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conto  delle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svolte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nell'ambito di «Cittadinanza e Costituzione», fermo  quanto  previsto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all'articolo  1  del  decreto-legge  1°  settembre  2008,   n.   137,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30 ottobre 2008, n. 169.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Con ordinanza del Ministro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ricerca sono disposte annualmente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organizzative ed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operative per lo svolgimento degli  esami  di  Stato  e  degli  esami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preliminari.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Nell'ambito della funzione ispettiva sono assicurate verifiche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monitoraggi sul  regolare  funzionamento  degli  istituti  statali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paritari e, in particolare, sulla organizzazione e la gestione  degli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esami di Stato,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ed integrativi,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sulle iniziative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organizzativo-didattiche realizzate dalla istituzione scolastica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recupero delle carenze formative.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13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Ammissione dei candidati interni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Sono ammessi  a  sostenere  l'esame  di  Stato  in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candidati interni le studentesse e gli studenti che hanno frequentato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l'ultimo anno di corso  dei  percorsi  di  istruzione  secondaria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grado presso istituzioni scolastiche statali e paritarie.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L'ammissione  all'esame  di  Stato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disposta,  in  sede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scrutinio finale, dal consiglio di classe, presieduto  dal  dirigente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scolastico o da suo delegato. E' ammesso all'esame  di  Stato,  salvo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dall'articolo 4, comma 6, del decreto del  Presidente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Repubblica del 24 giugno 1998  n.  249,  la  studentessa  o  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studente in possesso dei seguenti requisiti: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frequenza  per  almeno  tre  quarti  del  monte  ore  annuale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personalizzato, fermo  restando  quanto  previsto  dall'articolo  14,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comma 7, del decreto del Presidente della Repubblica  del  22  giugno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2009, n. 122;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partecipazione, durante l'ultimo anno  di  corso,  alle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predisposte  dall'INVALSI,  volte   a   verificare   i   livelli 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apprendimento conseguiti nelle discipline oggetto di  rilevazione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all'articolo 19;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svolgimento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alternanza scuola-lavoro secondo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quanto previsto  dall'indirizzo  di  studio  nel  secondo  biennio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nell'ultimo anno di corso. Nel caso di candidati che,  a  seguito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esame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siano ammessi al penultimo o all'ultimo  anno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corso, le tipologie e i criteri di riconoscimento delle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alternanza scuola-lavoro necessarie  per  l'ammissione  all'esame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Stato sono definiti con il decreto di cui all'articolo 14,  comma  3,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ultimo periodo;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votazione non inferiore ai sei decimi in ciascuna disciplina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gruppo di discipline valutate con l'attribuzione  di  un  unico  voto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secondo  l'ordinamento  vigente  e  un  voto  di  comportamento   non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inferiore a sei decimi. Nel caso di votazione inferiore a sei  decimi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 una disciplina o in un  gruppo  di  discipline,  il  consiglio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classe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deliberare,  con  adeguata  motivazione,   l'ammissione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all'esame conclusivo del secondo ciclo. Nella relativa deliberazione,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il voto dell'insegnante di religione cattolica, per le alunne  e  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alunni  che  si  sono  avvalsi  dell'insegnamento   della   religione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cattolica,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espresso secondo quanto  previsto  dal  punto  2.7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16 dicembre 1985, n. 751;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voto espresso dal docente per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alternative, per le alunne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 gli  alunni  che  si  sono  avvalsi  di  detto  insegnamento,   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determinante, diviene un giudizio motivato iscritto a verbale.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Sono equiparati  ai  candidati  interni  le  studentesse  e  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studenti  in  possesso  del  diploma  professionale  quadriennale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«Tecnico»  conseguito  nei  percorsi  del  Sistema  di  istruzione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formazione professionale, che abbiano  positivamente  frequentato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corso  annuale  previsto  dall'articolo  15,  comma  6, 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legislativo  17  ottobre  2005,  n.  226,  e  recepito  dalle  Intese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stipulate tra il Ministero dell'istruzione,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 e le regioni o province autonome.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 Sono  ammessi,  a  domanda,  direttamente  all'esame  di  Stato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conclusivo del secondo ciclo, le studentesse e gli studenti che hanno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riportato, nello scrutinio finale della penultima classe, non meno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otto decimi in ciascuna disciplina o gruppo di discipline e non  meno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otto decimi nel comportamento, che hanno seguito un regolare corso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studi di istruzione  secondaria  di  secondo  grado  e  che  hanno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riportato una votazione non inferiore  a  sette  decimi  in  ciascuna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disciplina o gruppo di discipline e non inferiore a otto  decimi  nel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comportamento negli scrutini  finali  dei  due  anni  antecedenti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penultimo,  senza  essere  incorsi  in  non  ammissioni  alla  classe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successiva nei due  anni  predetti.  Le  votazioni  suddette  non  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riferiscono  all'insegnamento  della  religione  cattolica   e  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alternative.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14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Ammissione dei candidati esterni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Sono ammessi  a  sostenere  l'esame  di  Stato  in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candidati esterni, alle condizioni previste  dal  presente  articolo,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coloro che: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compiano il diciannovesimo anno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entro l'anno solare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cui si svolge l'esame e dimostrino di aver adempiuto  all'obbligo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siano in possesso del diploma di scuola  secondaria  di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grado da un numero di anni almeno pari  a  quello  della  durata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corso prescelto, indipendentemente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dall'eta'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siano in possesso di titolo conseguito al termine di un  corso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studio di istruzione secondaria di secondo grado di durata  almeno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quadriennale del  previgente  ordinamento  o  siano  in  possesso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diploma professionale di tecnico di cui all'articolo 15 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17 ottobre 2005, n. 226;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abbiano cessato la frequenza dell'ultimo anno di  corso  prima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15 marzo.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Fermo restando quanto disposto dall'articolo 7  della  legge  10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dicembre 1997, n. 425, l'ammissione dei  candidati  esterni  che  non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siano in possesso di promozione all'ultima classe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subordinata  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superamento di un esame  preliminare  inteso  ad  accertare  la  loro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preparazione sulle materie previste dal piano di  studi  dell'anno 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degli anni per i quali non  siano  in  possesso  della  promozione 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alla classe successiva,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su quelle previste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piano  di  studi  dell'ultimo  anno.  Sostengono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l'esame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preliminare, sulle materie previste dal piano  di  studi  dell'ultimo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anno, i candidati in possesso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 di promozione all'ultimo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anno che non hanno frequentato il predetto anno ovvero che non  hanno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comunque titolo per essere scrutinati per l'ammissione all'esame.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superamento  dell'esame  preliminare,  anche  in  caso   di   mancato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superamento dell'esame  di  Stato,  vale  come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all'ultima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classe. L'esame preliminare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sostenuto davanti al  consiglio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classe dell'istituto, statale o paritario, collegata alla commissione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quale il candidato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stato assegnato; il candidato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ammesso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all'esame di Stato se consegue un punteggio minimo di sei  decimi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ciascuna delle prove cui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sottoposto.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candidati esterni debbono  presentare  domanda  di  ammissione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agli esami di Stato all'Ufficio scolastico regionale territorialmente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competente, il quale provvede  ad  assegnare  i  candidati  medesimi,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distribuendoli  in  modo  uniforme  sul  territorio,  agli   istituti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scolastici statali o paritari aventi sede nel comune di residenza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candidato stesso ovvero, in caso di assenza nel comune dell'indirizzo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studio indicato nella domanda, nella  provincia  e,  nel  caso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assenza anche  in  questa  del  medesimo  indirizzo,  nella  regione.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Eventuali deroghe al superamento dell'ambito organizzativo  regionale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devono essere autorizzate, previa  valutazione  dei  motivi  addotti,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dall'Ufficio  scolastico  regionale  di  provenienza,  al  quale   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presentata la relativa richiesta. I candidati esterni sono  ripartiti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tra le diverse commissioni degli istituti statali  e  paritari  e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loro numero non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superare il cinquanta per  cento  dei  candidati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interni, fermo restando il limite numerico di trentacinque  candidati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 cui  all'articolo  16,  comma  4.  Gli  esami  preliminari,   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prescritti,  sono  sostenuti  dai   candidati   esterni   presso 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istituzioni scolastiche loro assegnate come sede di esame. La mancata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osservanza   delle   disposizioni   del   presente   comma   preclude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l'ammissione all'esame  di  Stato,  fatte  salve 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penali, civili e amministrative a carico dei soggetti  preposti 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istituzioni scolastiche interessate. L'ammissione all'esame di  Stato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subordinata  alla  partecipazione  presso  l'istituzione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scolastica in cui lo sosterranno alla  prova  a  carattere  nazionale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predisposta  dall'INVALSI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 allo  svolgimento  di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assimilabili all'alternanza scuola-lavoro, secondo  criteri  definiti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decreto del Ministro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 candidati non appartenenti a Paesi  dell'Unione  europea,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  abbiano  frequentato  l'ultimo  anno  di  corso  di  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secondaria superiore  in  Italia  o  presso  istituzioni  scolastiche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italiane all'estero, possono sostenere l'esame di Stato  in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candidati esterni, con le medesime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previste  per  questi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ultimi.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15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Attribuzione del credito scolastico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In sede di scrutinio finale il consiglio di  classe  attribuisce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il punteggio per il credito scolastico maturato nel secondo biennio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nell'ultimo anno fino ad un massimo di quaranta punti, di cui  dodici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il terzo anno, tredici per il  quarto  anno  e  quindici  per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quinto anno. Partecipano al consiglio tutti i  docenti  che  svolgono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 insegnamenti  per  tutte  le  studentesse  e  tutti  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studenti o per  gruppi  degli  stessi,  compresi  gli  insegnanti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religione cattolica e per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alternative  alla  religione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cattolica, limitatamente agli studenti che  si  avvalgono  di  questi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insegnamenti.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Con la tabella di cui all'allegato A  del  presente  decreto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stabilita la corrispondenza tra la media dei  voti  conseguiti  dalle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studentesse e dagli studenti negli scrutini finali per  ciascun  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corso e la fascia  di  attribuzione  del  credito  scolastico.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credito scolastico, nei casi di abbreviazione del corso di studi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merito ai sensi dell'articolo 13, comma 4,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attribuito, per  l'anno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non frequentato, nella misura massima  prevista  per  lo  stesso.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tabella di cui all'allegato A si applica anche ai  candidati  esterni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ammessi all'esame a seguito di esame preliminare e a coloro che hanno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sostenuto esami di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. Per i candidati che svolgono l'esame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Stato negli anni scolastici 2018/2019 e 2019/2020 la  stessa  tabella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reca   la   conversione   del    credito    scolastico    conseguito,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rispettivamente nel terzo e quarto anno di corso e nel terzo anno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corso.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Per i candidati esterni il credito scolastico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attribuito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consiglio di classe davanti al quale sostengono  l'esame  preliminare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cui al comma 2 dell'articolo 14, sulla base  della  documentazione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curriculum scolastico e dei risultati delle prove preliminari.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16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Commissione e sede di esame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Sono sedi degli esami per i  candidati  interni  le  istituzioni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scolastiche statali e gli istituti paritari da essi frequentati.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Per i candidati esterni sono sedi di esame gli istituti  statali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gli istituti paritari  a  cui  sono  assegnati,  nel  rispetto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criteri di cui all'articolo 14,  comma  3,  e  secondo 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previste nell'ordinanza annuale di cui all'articolo 12, comma 4.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Ai candidati esterni che abbiano compiuto il percorso  formativo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 scuole non statali e non paritarie o  in  corsi  di  preparazione,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comunque denominati,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fatto  divieto  di  sostenere  gli  esami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scuole paritarie che  dipendano  dallo  stesso  gestore  o  da  altro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gestore avente comunanza di interessi.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Presso le istituzioni scolastiche statali e  paritarie  sede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esami sono costituite  commissioni  d'esame,  una  ogni  due  classi,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presiedute da un  presidente  esterno  all'istituzione  scolastica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composte da tre membri esterni e per ciascuna delle due classi da tre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membri  interni.  In  ogni  caso,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assicurata  la  presenza 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commissari delle materie oggetto di prima e seconda prova scritta. 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commissari e il  presidente  sono  nominati  dall'Ufficio  scolastico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regionale sulla base di criteri determinati a livello  nazionale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 del  Ministro 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ricerca. Ad ogni classe  sono  assegnati  non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trentacinque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candidati.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Presso l'Ufficio scolastico regionale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istituito l'elenco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presidenti di commissioni, cui possono accedere dirigenti scolastici,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docenti della scuola secondaria di secondo grado, in possesso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  requisiti   definiti   a   livello   nazionale   dal   Ministero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ricerca,  che  assicura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specifiche  azioni  formative  per  il  corretto  svolgimento 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funzione di presidente.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Le commissioni d'esame possono provvedere alla correzione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prove scritte operando per aree  disciplinari;  le  decisioni  finali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assunte dall'intera commissione a maggioranza assoluta.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17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Prove di esame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consiglio di classe elabora,  entro  il  quindici  maggio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ciascun anno, un documento che esplicita i  contenuti,  i  metodi, 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mezzi, gli spazi e i tempi del percorso formativo,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i criteri,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gli strumenti di valutazione adottati e gli obiettivi  raggiunti.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commissione tiene conto  di  detto  documento  nell'espletamento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L'esame di Stato comprende due prove a carattere nazionale e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colloquio, fatto salvo quanto previsto dal comma 7.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 prima prova, in forma scritta, accerta  la  padronanza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lingua  italiana  o  della  diversa  lingua  nella  quale  si  svolge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l'insegnamento,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espressive,  logico-linguistiche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e critiche  del  candidato.  Essa  consiste  nella  redazione  di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elaborato con differenti  tipologie  testuali  in  ambito  artistico,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letterario, filosofico, scientifico, storico,  sociale,  economico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tecnologico. La prova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essere strutturata in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parti,  anche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consentire la verifica  di  competenze  diverse,  in  particolare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 comprensione   degli   aspetti   linguistici,   espressivi 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logico-argomentativi, oltre che della riflessione  critica  da  parte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candidato.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La seconda prova, in forma scritta, grafica  o  scritto-grafica,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pratica, compositivo/esecutiva musicale e coreutica, ha  per  oggetto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una 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discipline caratterizzanti il corso di studio ed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intesa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 accertare le conoscenze,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le  competenze  attese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profilo educativo culturale e professionale della studentessa o dello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studente dello specifico indirizzo.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Con decreto del  Ministro 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ricerca sono definiti, nel rispetto delle Indicazioni nazionali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Linee guida,  i  quadri  di  riferimento  per  la  redazione  e  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svolgimento  delle  prove  di  cui  ai  commi  3  e  4,  in  modo  da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privilegiare,   per   ciascuna   disciplina,   i   nuclei    tematici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fondamentali.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Al fine di uniformare i criteri di valutazione delle commissioni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d'esame, con il decreto di cui al comma 5, sono definite  le  griglie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valutazione per l'attribuzione dei punteggi previsti dall'articolo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18, comma 2, relativamente alle prove di cui  ai  commi  3  e  4.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griglie di valutazione consentono di  rilevare  le  conoscenze  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acquisite dai candidati e  le  competenze  nell'impiego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contenuti disciplinari.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Con decreto del  Ministro  dell'istruzione,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ricerca sono individuate annualmente, entro il mese di gennaio,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 discipline oggetto della seconda prova, nell'ambito delle  materie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caratterizzanti i percorsi di studio, l'eventuale disciplina  oggetto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una terza prova scritta per specifici indirizzi  di  studio  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organizzative relative allo svolgimento  del  colloquio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 comma 9.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Il Ministro sceglie i testi della  prima  e  seconda  prova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tutti  i  percorsi  di  studio  tra  le  proposte  elaborate  da  una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commissione di esperti. Nei percorsi dell'istruzione professionale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seconda prova ha  carattere  pratico  ed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tesa  ad  accertare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competenze professionali acquisite dal  candidato.  Una  parte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predisposta dalla commissione d'esame  in  coerenza  con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  Piano  dell'offerta   formativa   dell'istituzione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Il colloquio ha la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accertare il  conseguimento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profilo culturale, educativo  e  professionale  della  studentessa 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dello studente. A tal fine la commissione,  tenendo  conto  anche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dall'articolo 1, comma  30,  della  legge  13  luglio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2015, n. 107, propone al candidato di  analizzare  testi,  documenti,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esperienze, progetti,  problemi  per  verificare  l'acquisizione  dei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contenuti e dei metodi propri delle singole discipline, la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utilizzare le conoscenze acquisite e di collegarle per argomentare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 maniera critica e personale anche utilizzando la lingua straniera.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Nell'ambito del colloquio il candidato  espone,  mediante  una  breve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relazione e/o un elaborato multimediale, l'esperienza  di  alternanza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scuola-lavoro svolta nel percorso di studi. Per i  candidati  esterni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relazione o  l'elaborato  hanno  ad  oggetto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cui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14, comma 3, ultimo periodo.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Il  colloquio  accerta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le  conoscenze  e  competenze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maturate  dal  candidato  nell'ambito  delle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relative 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«Cittadinanza e Costituzione», fermo quanto previsto  all'articolo  1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 decreto-legge  1°  settembre  2008,  n.  137,  convertito, 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modificazioni, dalla legge 30 ottobre 2008, n.  169  e  recepiti  nel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documento del consiglio di classe di cui al comma 1.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11. Per i candidati risultati assenti ad  una  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prove,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gravi motivi documentati, valutati dalla commissione,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prevista una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sessione suppletiva e una sessione straordinaria d'esame e,  in  casi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eccezionali, particolari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svolgimento degli stessi.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18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Esiti dell'esame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  conclusione  dell'esame  di  Stato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assegnato  a  ciascun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candidato un punteggio finale complessivo in  centesimi,  che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risultato della somma dei punti attribuiti dalla commissione  d'esame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alle prove e  al  colloquio  di  cui  all'articolo  17  e  dei  punti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acquisiti per il credito  scolastico  da  ciascun  candidato  per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massimo di quaranta punti.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La commissione d'esame dispone di un massimo venti punti per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valutazione  di  ciascuna  delle  prove  di  cui  ai  commi  3  e   4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dell'articolo 17, e di un massimo di venti punti per  la  valutazione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 colloquio. Con il decreto del Ministro di  cui  all'articolo  17,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7,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definita la ripartizione del punteggio  delle  tre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scritte,  ove  previste  per  specifici  indirizzi  di  studio. 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specifici percorsi di studio, in particolare attivati sulla  base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accordi internazionali, che prevedono  un  diverso  numero  di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d'esame,  i   relativi   decreti   ministeriali   di   autorizzazione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definiscono la ripartizione del punteggio delle prove.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L'esito delle prove di cui ai commi 3 e 4  dell'articolo  17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pubblicato, per tutti i candidati, all'albo dell'istituto sede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commissione d'esame almeno due giorni prima della  data  fissata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l'inizio dello svolgimento del colloquio di cui ai commi 9 e  10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medesimo articolo.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punteggio minimo  complessivo  per  superare  l'esame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sessanta centesimi.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La commissione d'esame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motivatamente integrare il punteggio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fino a un massimo di cinque punti ove il candidato abbia ottenuto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credito scolastico di almeno trenta punti e un risultato  complessivo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nelle prove d'esame pari almeno a cinquanta punti.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La commissione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all'unanimita'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motivatamente  attribuire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lode a coloro che conseguono il  punteggio  massimo  di  cento  punti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senza fruire della predetta integrazione del punteggio, a  condizione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abbiano conseguito il  credito  scolastico  massimo  con  voto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unanime del consiglio di classe;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abbiano conseguito il  punteggio  massimo  previsto  per  ogni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prova d'esame.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 L'esito  dell'esame  con  l'indicazione  del  punteggio  finale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conseguito,  inclusa  la  menzione   della   lode,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pubblicato,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contemporaneamente per  tutti  i  candidati  della  classe,  all'albo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dell'istituto sede della commissione, con la  sola  indicazione  «non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diplomato» nel caso di mancato superamento dell'esame stesso.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19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Prove scritte a carattere nazionale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predisposte dall'INVALSI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studentesse e gli studenti iscritti all'ultimo anno di scuola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secondaria di secondo grado sostengono prove a  carattere  nazionale,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computer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based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 predisposte  dall'INVALSI,  volte  a  verificare  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livelli  di  apprendimento  conseguiti  in  italiano,  matematica 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inglese, ferme restando le rilevazioni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effettuate  nella  classe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seconda, di cui all'articolo 6, comma 3, del decreto  del  Presidente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Repubblica 28 marzo 2013  n.  80.  Per  le  studentesse  e  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studenti risultati assenti per gravi motivi documentati, valutati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consiglio  di  classe,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prevista  una  sessione  suppletiva 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l'espletamento delle prove.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Per  la  prova  di  inglese,  l'INVALSI  accerta  i  livelli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apprendimento attraverso prove di posizionamento  sulle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comprensione e uso della lingua, coerenti con  il  Quadro  comune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riferimento europeo per le lingue, eventualmente in  convenzione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gli enti certificatori, senza nuovi o maggiori oneri per  la  finanza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Le azioni relative allo svolgimento delle rilevazioni  nazionali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costituiscono per  le  istituzioni  scolastiche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ordinarie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d'istituto.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20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Esame di Stato per le studentesse e gli studenti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disturbi specifici di apprendimento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studentesse e gli studenti con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sono  ammessi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sostenere l'esame di Stato conclusivo del secondo ciclo di istruzione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secondo quanto disposto dal precedente articolo 13. Il  consiglio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classe stabilisce la tipologia delle prove d'esame  e  se  le  stesse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hanno   valore   equipollente   all'interno   del   piano   educativo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individualizzato.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La commissione d'esame, sulla base della documentazione  fornita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  consiglio  di  classe,  relativa  alle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svolte, 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valutazioni effettuate e all'assistenza prevista per l'autonomia e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comunicazione, predispone una 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prove  differenziate,  in  linea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 gli interventi educativo-didattici attuati sulla base  del  piano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educativo individualizzato e con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valutazione in  esso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previste. Tali prove, ove  di  valore  equipollente,  determinano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rilascio del  titolo  di  studio  conclusivo  del  secondo  ciclo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istruzione.  Nel  diploma  finale  non  viene  fatta  menzione  dello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svolgimento di prove differenziate.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Per la predisposizione, lo svolgimento  e  la  correzione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prove d'esame, la commissione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avvalersi del supporto dei docenti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 degli esperti che  hanno  seguito  la  studentessa  o  lo  studente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durante l'anno scolastico.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La commissione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potra'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assegnare  un  tempo  differenziato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l'effettuazione delle prove da parte del candidato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Alle studentesse e agli studenti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 per  i  quali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sono state predisposte dalla commissione  prove  non  equipollenti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quelle ordinarie sulla base del piano  educativo  individualizzato 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non partecipano agli esami o che non sostengono una 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prove,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viene rilasciato  un  attestato  di  credito  formativo  recante  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elementi informativi relativi all'indirizzo e alla durata  del  corso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studi seguito, alle discipline comprese nel piano  di  studi, 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l'indicazione della durata oraria complessiva  destinata  a  ciascuna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valutazioni, anche parziali, ottenute in sede di esame.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Per le studentesse e gli studenti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il riferimento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all'effettuazione delle prove differenziate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indicato  solo  nella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attestazione e non nelle tabelle affisse all'albo dell'istituto.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Al termine dell'esame di Stato viene rilasciato ai candidati con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il curriculum della studentessa e dello studente  di  cui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successivo articolo 21, comma 2.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Le studentesse e gli studenti con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partecipano 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prove standardizzate di cui all'articolo 19. Il consiglio  di  classe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prevedere adeguate misure compensative  o  dispensative  per  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svolgimento delle prove e, ove non fossero  sufficienti,  predisporre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specifici adattamenti della prova.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9.  Le  studentesse  e  gli  studenti  con  disturbo  specifico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apprendimento (DSA), certificato ai sensi della legge 8 ottobre 2010,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n. 170, sono ammessi a sostenere  l'esame  di  Stato  conclusivo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secondo ciclo di istruzione secondo quanto  disposto  dal  precedente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articolo 13, sulla base del piano didattico personalizzato.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10. La commissione d'esame, considerati gli  elementi  forniti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consiglio di classe, tiene in  debita  considerazione  le  specifiche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situazioni soggettive adeguatamente certificate e, in particolare,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didattiche  e  le   forme   di   valutazione   individuate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nell'ambito dei percorsi didattici individualizzati e personalizzati.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11. Nello svolgimento delle prove  scritte,  i  candidati  con  DSA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possono  utilizzare  tempi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lunghi  di  quelli   ordinari 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l'effettuazione delle  prove  scritte  ed  utilizzare  gli  strumenti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compensativi previsti dal piano didattico personalizzato e che  siano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stati impiegati per le verifiche  in  corso  d'anno  o  comunque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siano ritenuti funzionali  alla  svolgimento  dell'esame,  senza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venga pregiudicata la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validita'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delle  prove  scritte.  Nel  diploma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finale  non  viene  fatta  menzione  dell'impiego   degli   strumenti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compensativi.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12. Per i candidati con certificazione di DSA che hanno seguito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percorso didattico  ordinario,  con  la  sola  dispensa  dalle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scritte ordinarie di lingua straniera, la commissione,  nel  caso  in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cui la  lingua  straniera  sia  oggetto  di  seconda  prova  scritta,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sottopone i candidati medesimi a prova orale sostitutiva della  prova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scritta. Nel diploma finale non viene fatta menzione  della  dispensa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prova scritta di lingua straniera.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13. In casi di particolari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gravita'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 disturbo di  apprendimento,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in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comorbilita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con altri disturbi o patologie, risultanti 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certificato diagnostico, la studentessa o lo studente,  su  richiesta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famiglia e conseguente approvazione del  consiglio  di  classe,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sono esonerati dall'insegnamento delle lingue straniere e seguono  un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percorso  didattico  differenziato.  In  sede  di  esame   di   Stato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sostengono prove differenziate, non equipollenti a quelle  ordinarie,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coerenti  con  il  percorso  svolto,  finalizzate  solo  al  rilascio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dell'attestato di credito formativo di cui  al  comma  5.  Per  detti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candidati, il riferimento all'effettuazione delle prove differenziate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indicato solo nella  attestazione  e  non  nelle  tabelle  affisse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all'albo dell'istituto.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14. Le studentesse e gli studenti con DSA  partecipano  alle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standardizzate di cui  all'articolo  19.  Per  lo  svolgimento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suddette  prove  il  consiglio  di  classe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disporre   adeguati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strumenti   compensativi   coerenti   con    il    piano    didattico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personalizzato. Le studentesse e  gli  studenti  con  DSA  dispensati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dalla prova scritta di lingua straniera o esonerati dall'insegnamento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della lingua straniera non sostengono la prova  nazionale  di  lingua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inglese.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21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Diploma finale e curriculum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della studentessa e dello studente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diploma finale rilasciato in esito al superamento  dell'esame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 Stato,  anche  in  relazione  alle  esigenze  connesse   con 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circolazione dei titoli di studio  nell'ambito  dell'Unione  europea,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attesta l'indirizzo e la  durata  del  corso  di  studi,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 il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punteggio ottenuto.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 diploma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allegato il curriculum della studentessa  e  dello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studente, in cui sono riportate le discipline  ricomprese  nel  piano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degli studi con l'indicazione del monte ore complessivo  destinato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ciascuna di esse. In una specifica sezione sono  indicati,  in  forma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descrittiva,  i  livelli  di  apprendimento  conseguiti  nelle  prove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scritte a carattere nazionale di cui all'articolo  19,  distintamente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per  ciascuna  delle  discipline  oggetto   di   rilevazione   e   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certificazione sulle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comprensione  e  uso  della  lingua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inglese. Sono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indicate le competenze,  le  conoscenze  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anche professionali  acquisite  e 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culturali,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artistiche e di pratiche musicali, sportive e di volontariato, svolte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 ambito  extra  scolastico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 le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alternanza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scuola-lavoro ed altre eventuali certificazioni conseguite, ai  sensi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quanto previsto dall'articolo 1, comma 28, della legge  13  luglio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2015, n. 107, anche ai fini dell'orientamento e dell'accesso al mondo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del lavoro.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 Con   proprio    decreto    il    Ministro    dell'istruzione,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adotta i modelli  di  cui  ai  commi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precedenti. </w:t>
      </w:r>
    </w:p>
    <w:p w:rsidR="00B05CDC" w:rsidRPr="00B05CDC" w:rsidRDefault="00B05CDC" w:rsidP="00B05C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IV </w:t>
      </w:r>
      <w:r w:rsidRPr="00B05C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Disposizioni finali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22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Valutazione di alunne, alunni, studentesse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e studenti in ospedale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Per le alunne, gli alunni, le studentesse  e  gli  studenti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frequentano corsi di istruzione funzionanti in ospedali o  in  luoghi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 cura  per  periodi  temporalmente  rilevanti,   i   docenti 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impartiscono i  relativi  insegnamenti  trasmettono  alla  scuola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appartenenza elementi di conoscenza in ordine al  percorso  formativo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individualizzato attuato dai predetti  alunni  e  studenti,  ai  fini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valutazione periodica e finale.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 caso in cui la frequenza dei corsi di cui al comma  1  abbia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una durata prevalente rispetto a quella nella classe di appartenenza,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 docenti che hanno  impartito  gli  insegnamenti  nei  corsi  stessi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effettuano lo scrutinio previa intesa con la scuola  di  riferimento,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la quale fornisce gli elementi di valutazione eventualmente elaborati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dai docenti della classe. Analogamente si  procede  quando  l'alunna,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l'alunno, la studentessa o lo studente,  ricoverati  nel  periodo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svolgimento degli esami  conclusivi,  devono  sostenere  in  ospedale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tutte le prove o alcune di esse.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attuative del  presente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comma sono  indicate  nell'ordinanza  del  Ministro  dell'istruzione,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di cui all'articolo 12, comma 4.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valutazione  di  cui  al  presente  articolo  si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applicano anche ai casi di istruzione domiciliare.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23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Istruzione parentale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In caso  di  istruzione  parentale,  i  genitori  dell'alunna  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dell'alunno, della studentessa o dello studente,  ovvero  coloro  che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esercitano la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genitoriale, sono tenuti  a  presentare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annualmente la comunicazione preventiva al dirigente  scolastico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territorio  di  residenza.  Tali   alunni   o   studenti   sostengono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annualmente  l'esame  di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idoneita'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per  il  passaggio  alla  classe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successiva in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candidati esterni presso una scuola statale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 paritaria, fino all'assolvimento dell'obbligo di istruzione.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24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Regioni a statuto speciale e Province di Trento e di Bolzano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Sono fatte  salve  le  competenze  attribuite  in  materia  alle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Regioni a statuto speciale e alle Province autonome di  Trento  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Bolzano,  secondo  i  rispettivi  statuti  e  le  relative  norme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attuazione.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Nella Provincia di Bolzano la padronanza della seconda lingua 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le scuole delle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localita'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ladine,  la  padronanza  delle  lingue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scolastiche ladina, italiana e tedesca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accertata anche nell'ambito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specifiche prove  scritte  degli  esami  di  Stato.  La  provincia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autonoma di Bolzano, in considerazione della  particolare  situazione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linguistica,  disciplina  la  partecipazione  alle  prove  scritte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carattere nazionale predisposte dall'INVALSI; le rispettive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 partecipazione sono stabilite sulla base di convenzioni  stipulate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 la provincia e l'INVALSI.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3. Nelle scuole con  lingua  di  insegnamento  slovena  e  bilingue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sloveno-italiano la padronanza  della  seconda  lingua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accertata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anche nell'ambito di specifiche prove scritte degli esami  di  Stato.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Le prove scritte a carattere nazionale predisposte dall'INVALSI  sono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tradotte o elaborate in lingua slovena.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25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Scuole italiane all'estero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Per le alunne e gli alunni che frequentano  le  scuole  italiane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all'estero si applicano le norme del presente decreto,  ad  eccezione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articoli 4, 7 e 19.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L'ammissione all'esame di  Stato  conclusivo  del  primo  e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secondo ciclo di  istruzione  avviene  in  assenza  dell'espletamento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prove standardizzate predisposte dall'INVALSI.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26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Decorrenze, disposizioni transitorie, di coordinamento e abrogazioni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disposizioni di cui ai Capi I e II del presente decreto,  gli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articoli 23 e 27,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gli articoli 24 e 25 con  riferimento  alla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disciplina del primo ciclo di istruzione si applicano a decorrere dal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1° settembre 2017. Le disposizioni di cui al Capo  III  del  presente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decreto, l'articolo 22,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 gli articoli 24 e 25 con  riferimento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alla disciplina del  secondo  ciclo  di  istruzione  si  applicano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decorrere dal 1° settembre 2018.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Con effetto a partire dal 1° settembre 2017, all'articolo 13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22 giugno del  2009,  n.  122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dopo le parole «del presente regolamento» sono soppresse le seguenti: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«ivi comprese  quelle  relative  alla  prova  scritta  nazionale  per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l'esame di Stato del primo ciclo».  Con  effetto  a  partire  dal  1°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settembre 2018, l'articolo 6, comma 3, ultimo  periodo, 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Presidente della Repubblica 28 marzo 2013, n. 80,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sostituito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 seguente: «Tali rilevazioni sono  effettuate  su  base  censuaria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nelle classi seconda e quinta  della  scuola  primaria,  terza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scuola secondaria di primo  grado,  seconda  e  ultima  della  scuola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secondaria di secondo grado e comunque entro il limite,  a  decorrere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dall'anno 2013, dell'assegnazione finanziaria disposta a  valere  sul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Fondo di cui all'articolo 7 del decreto legislativo 5 giugno 1998,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204.».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Con effetto a partire dal 1° settembre  2017  sono  disposte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abrogazioni: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articoli 146, comma 2, 179, comma 2, e 185, commi 3 e  4,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16 aprile 1994, n. 297;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articolo 8, commi 1, 2 e 4, e articolo 11, commi da 1 a 6,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19 febbraio 2004, n. 59;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articolo 3, commi 1, 1-bis, 2, 3 e 3-bis del decreto-legge  1°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settembre 2008, n. 137, convertito nella legge 30  ottobre  2008,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169;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articolo 1, comma 4, del decreto-legge 7  settembre  2007,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147 convertito, con modificazioni dalla legge  25  ottobre  2007,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176.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Con effetto a partire dal 1° settembre  2018  sono  disposte  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abrogazioni: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articoli 1, 2, commi da 1 a 7, 3, 4, commi da 1 a 9 e 11 e 12,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articoli 5 e 6 della legge 10 dicembre 1997, n. 425;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articolo 3, comma 1, lettera c), della legge 28 marzo 2003,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53.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Con effetto a partire dal 1° settembre 2017 le  disposizioni  di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cui agli articoli 7, 9, comma 1, 10, comma 1, e 13  del  decreto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22  giugno  del  2009,  n.  122,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'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l'articolo 2, comma 2, e 3 del decreto-legge 1°  settembre  2008,  n.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137, convertito nella legge 30 ottobre 2008, n. 169 cessano di  avere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efficacia con riferimento  alle  istituzioni  scolastiche  del  primo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ciclo di istruzione.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Con effetto a partire dal 1° settembre  2017  cessano  di  avere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efficacia: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gli articoli 1, 2, 3, 8, comma 1, articolo 9, commi 2, 3 e  4,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articolo 14, commi 1 e 2, del decreto del Presidente della Repubblica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22 giugno del 2009, n. 122.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 effetto a partire  dal  1°  settembre  2018  cessano  di  avere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efficacia: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le  disposizioni  di  cui  al  decreto  del  Presidente  della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Repubblica 23 luglio 1998, n. 323, fatto salvo l'articolo 9, comma 8;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gli articoli 6, 8, commi da 3 a 6, articolo 9, commi  5  e  6,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articolo 10, comma 2, articolo 11, articolo 14, comma 3, del  decreto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Presidente della Repubblica 22 giugno del 2009, n. 122.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27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Disposizioni finanziarie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azioni poste in essere dalle istituzioni scolastiche per dare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attuazione all'articolo 1, commi 2, 4 e 8, sono effettuate nei limiti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risorse disponibili a legislazione vigente.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strategie per il miglioramento dei livelli di  apprendimento,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previsti dall'articolo 2,  comma  2,  dall'articolo  3,  comma  2,  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dall'articolo 6, comma 3, sono  effettuate  da  ciascuna  istituzione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scolastica mediante l'organico  dell'autonomia  e  nei  limiti 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risorse disponibili a legislazione vigente.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Le verifiche ed i monitoraggi previsti dall'articolo  12,  comma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5,  sono  effettuati  nei  limiti   delle   risorse   disponibili   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legislazione vigente.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Agli oneri derivanti dall'articolo 4, comma 1, dall'articolo  7,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comma 1 e dall'articolo 19, comma 1, pari a euro 1.064.000 per l'anno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2017, a euro 3.545.000 per l'anno 2018 e a euro 4.137.000 a decorrere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dall'anno 2019, si provvede  mediante  corrispondente  riduzione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Fondo di cui all'articolo 1, comma 202, della legge 13  luglio  2015,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107.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decreto, munito del sigillo dello Stato,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sara'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inserito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nella  Raccolta  ufficiale  degli  atti  normativi  della  Repubblica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italiana. E' fatto obbligo a chiunque spetti di osservarlo e di farlo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osservare.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Dato a Roma, addi' 13 aprile 2017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MATTARELLA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Gentiloni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Silveri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  Presidente   del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Consiglio dei ministri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Fedeli,   Ministro    dell'istruzione,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Madia, Ministro per la semplificazione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e la pubblica amministrazione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Padoan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, Ministro dell'economia e delle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finanze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Orlando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Allegato A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(di cui all'articolo 15, comma 2)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TABELLA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Attribuzione credito scolastico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=====================================================================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|Media dei |Fasce di credito III| Fasce di credito |Fasce di credito|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   voti   |        ANNO        |     IV ANNO      |     V ANNO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+==========+====================+==================+================+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  M &lt; 6   |          -         |         -        |      7-8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+----------+--------------------+------------------+----------------+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  M = 6   |        7-8         |       8-9        |      9-10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+----------+--------------------+------------------+----------------+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 6&lt; M ≤ 7 |        8-9         |       9-10       |     10-11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+----------+--------------------+------------------+----------------+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 7&lt; M ≤ 8 |        9-10        |      10-11       |     11-12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+----------+--------------------+------------------+----------------+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 8&lt; M ≤ 9 |       10-11        |      11-12       |     13-14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+----------+--------------------+------------------+----------------+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|9&lt; M ≤ 10 |       11-12        |      12-13       |     14-15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+----------+--------------------+------------------+----------------+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Regime transitorio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Candidati che sostengono l'esame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nell'a.s.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2018/2019: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Tabella di conversione del credito conseguito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nel III e nel IV anno: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=============================================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    Somma crediti    |    Nuovo credito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|conseguiti per il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III|attribuito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 il III|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  e per il IV anno   | e IV anno (totale) 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+=====================+=====================+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|6                    |         15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|7                    |         16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|8                    |         17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|9                    |         18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|10                   |         19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|11                   |         20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|12                   |         21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|13                   |         22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|14                   |         23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|15                   |         24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|16                   |         25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</w:t>
      </w: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it-IT"/>
        </w:rPr>
      </w:pPr>
      <w:bookmarkStart w:id="0" w:name="_GoBack"/>
      <w:bookmarkEnd w:id="0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Candidati che sostengono l'esame </w:t>
      </w:r>
      <w:proofErr w:type="spellStart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>nell'a.s.</w:t>
      </w:r>
      <w:proofErr w:type="spellEnd"/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2019/2020: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Tabella di conversione del credito conseguito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nel III anno: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=============================================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                     |    Nuovo credito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 Credito conseguito  |attribuito per il III|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   per il III anno   |        anno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+=====================+=====================+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|3                    |          7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|4                    |          8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|5                    |          9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|6                    |         10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|7                    |         11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|8                    |         12          |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+---------------------+---------------------+</w:t>
      </w:r>
    </w:p>
    <w:p w:rsidR="00B05CDC" w:rsidRPr="00B05CDC" w:rsidRDefault="00B05CDC" w:rsidP="00B05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B05CDC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B4616C" w:rsidRDefault="00B4616C"/>
    <w:sectPr w:rsidR="00B461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CDC"/>
    <w:rsid w:val="000050C7"/>
    <w:rsid w:val="00005336"/>
    <w:rsid w:val="00031922"/>
    <w:rsid w:val="00045ECB"/>
    <w:rsid w:val="00047C72"/>
    <w:rsid w:val="00066F09"/>
    <w:rsid w:val="00070A8A"/>
    <w:rsid w:val="000A25FD"/>
    <w:rsid w:val="000F3DA4"/>
    <w:rsid w:val="00157499"/>
    <w:rsid w:val="00172394"/>
    <w:rsid w:val="0018432C"/>
    <w:rsid w:val="001A5BA7"/>
    <w:rsid w:val="001C44AA"/>
    <w:rsid w:val="002361C0"/>
    <w:rsid w:val="00242139"/>
    <w:rsid w:val="002461B4"/>
    <w:rsid w:val="00260EDB"/>
    <w:rsid w:val="00267A37"/>
    <w:rsid w:val="0027574D"/>
    <w:rsid w:val="00283523"/>
    <w:rsid w:val="0029075B"/>
    <w:rsid w:val="002929C4"/>
    <w:rsid w:val="002A66F5"/>
    <w:rsid w:val="002C6C4A"/>
    <w:rsid w:val="002E6AAB"/>
    <w:rsid w:val="00334CBE"/>
    <w:rsid w:val="003459EA"/>
    <w:rsid w:val="00366AA3"/>
    <w:rsid w:val="003829BC"/>
    <w:rsid w:val="00383FA9"/>
    <w:rsid w:val="0040149B"/>
    <w:rsid w:val="00422ED8"/>
    <w:rsid w:val="00427F9A"/>
    <w:rsid w:val="004451AC"/>
    <w:rsid w:val="00450E8C"/>
    <w:rsid w:val="00471C19"/>
    <w:rsid w:val="004A1A6D"/>
    <w:rsid w:val="004B6E1B"/>
    <w:rsid w:val="004D2E91"/>
    <w:rsid w:val="004E4AAD"/>
    <w:rsid w:val="00507952"/>
    <w:rsid w:val="00515680"/>
    <w:rsid w:val="005A3F42"/>
    <w:rsid w:val="005B2B3E"/>
    <w:rsid w:val="005E5156"/>
    <w:rsid w:val="00636414"/>
    <w:rsid w:val="006421A3"/>
    <w:rsid w:val="006767B8"/>
    <w:rsid w:val="00691003"/>
    <w:rsid w:val="006A0200"/>
    <w:rsid w:val="006C67EF"/>
    <w:rsid w:val="006F0388"/>
    <w:rsid w:val="006F7E2A"/>
    <w:rsid w:val="00724F81"/>
    <w:rsid w:val="00745A19"/>
    <w:rsid w:val="00754E6C"/>
    <w:rsid w:val="00775678"/>
    <w:rsid w:val="00792617"/>
    <w:rsid w:val="007A1C91"/>
    <w:rsid w:val="007A501A"/>
    <w:rsid w:val="007B210A"/>
    <w:rsid w:val="007B2137"/>
    <w:rsid w:val="007B3AD2"/>
    <w:rsid w:val="008062D3"/>
    <w:rsid w:val="008255C5"/>
    <w:rsid w:val="00831D50"/>
    <w:rsid w:val="0083500B"/>
    <w:rsid w:val="00835084"/>
    <w:rsid w:val="00842855"/>
    <w:rsid w:val="00854F53"/>
    <w:rsid w:val="008569ED"/>
    <w:rsid w:val="008C766E"/>
    <w:rsid w:val="008D464C"/>
    <w:rsid w:val="008D66F3"/>
    <w:rsid w:val="008E58EE"/>
    <w:rsid w:val="00931E1D"/>
    <w:rsid w:val="00931E3C"/>
    <w:rsid w:val="0095747D"/>
    <w:rsid w:val="009809AB"/>
    <w:rsid w:val="009854CD"/>
    <w:rsid w:val="009B3BDF"/>
    <w:rsid w:val="00A15785"/>
    <w:rsid w:val="00A5370B"/>
    <w:rsid w:val="00A93193"/>
    <w:rsid w:val="00A95942"/>
    <w:rsid w:val="00A964C6"/>
    <w:rsid w:val="00AB44CE"/>
    <w:rsid w:val="00AC57A5"/>
    <w:rsid w:val="00AF1F57"/>
    <w:rsid w:val="00B05CDC"/>
    <w:rsid w:val="00B13AE8"/>
    <w:rsid w:val="00B17CE1"/>
    <w:rsid w:val="00B3343E"/>
    <w:rsid w:val="00B4616C"/>
    <w:rsid w:val="00B72850"/>
    <w:rsid w:val="00B93FDB"/>
    <w:rsid w:val="00BA04A6"/>
    <w:rsid w:val="00BD157A"/>
    <w:rsid w:val="00BE2778"/>
    <w:rsid w:val="00C3340D"/>
    <w:rsid w:val="00C33A50"/>
    <w:rsid w:val="00C538BA"/>
    <w:rsid w:val="00C74750"/>
    <w:rsid w:val="00C75D05"/>
    <w:rsid w:val="00CA56FD"/>
    <w:rsid w:val="00CD2BEE"/>
    <w:rsid w:val="00D02616"/>
    <w:rsid w:val="00D3773C"/>
    <w:rsid w:val="00DA203D"/>
    <w:rsid w:val="00E07F20"/>
    <w:rsid w:val="00E16CAB"/>
    <w:rsid w:val="00E238B0"/>
    <w:rsid w:val="00E83BC0"/>
    <w:rsid w:val="00E96BE7"/>
    <w:rsid w:val="00E97C29"/>
    <w:rsid w:val="00EA5749"/>
    <w:rsid w:val="00EB2CDD"/>
    <w:rsid w:val="00EB50AC"/>
    <w:rsid w:val="00ED37B4"/>
    <w:rsid w:val="00EE24B9"/>
    <w:rsid w:val="00EE3BB8"/>
    <w:rsid w:val="00EF498B"/>
    <w:rsid w:val="00F011E7"/>
    <w:rsid w:val="00F02C79"/>
    <w:rsid w:val="00F10881"/>
    <w:rsid w:val="00F14A38"/>
    <w:rsid w:val="00F53F3D"/>
    <w:rsid w:val="00F61F22"/>
    <w:rsid w:val="00F67452"/>
    <w:rsid w:val="00FA37F3"/>
    <w:rsid w:val="00FB5E3E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B05CDC"/>
  </w:style>
  <w:style w:type="paragraph" w:customStyle="1" w:styleId="grassetto">
    <w:name w:val="grassetto"/>
    <w:basedOn w:val="Normale"/>
    <w:rsid w:val="00B05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05C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05CDC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B05CDC"/>
  </w:style>
  <w:style w:type="character" w:customStyle="1" w:styleId="righetta">
    <w:name w:val="righetta"/>
    <w:basedOn w:val="Carpredefinitoparagrafo"/>
    <w:rsid w:val="00B05CDC"/>
  </w:style>
  <w:style w:type="character" w:customStyle="1" w:styleId="righettadx">
    <w:name w:val="righetta_dx"/>
    <w:basedOn w:val="Carpredefinitoparagrafo"/>
    <w:rsid w:val="00B05CDC"/>
  </w:style>
  <w:style w:type="paragraph" w:styleId="NormaleWeb">
    <w:name w:val="Normal (Web)"/>
    <w:basedOn w:val="Normale"/>
    <w:uiPriority w:val="99"/>
    <w:semiHidden/>
    <w:unhideWhenUsed/>
    <w:rsid w:val="00B05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B05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B05CDC"/>
  </w:style>
  <w:style w:type="paragraph" w:customStyle="1" w:styleId="grassetto">
    <w:name w:val="grassetto"/>
    <w:basedOn w:val="Normale"/>
    <w:rsid w:val="00B05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05C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05CDC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B05CDC"/>
  </w:style>
  <w:style w:type="character" w:customStyle="1" w:styleId="righetta">
    <w:name w:val="righetta"/>
    <w:basedOn w:val="Carpredefinitoparagrafo"/>
    <w:rsid w:val="00B05CDC"/>
  </w:style>
  <w:style w:type="character" w:customStyle="1" w:styleId="righettadx">
    <w:name w:val="righetta_dx"/>
    <w:basedOn w:val="Carpredefinitoparagrafo"/>
    <w:rsid w:val="00B05CDC"/>
  </w:style>
  <w:style w:type="paragraph" w:styleId="NormaleWeb">
    <w:name w:val="Normal (Web)"/>
    <w:basedOn w:val="Normale"/>
    <w:uiPriority w:val="99"/>
    <w:semiHidden/>
    <w:unhideWhenUsed/>
    <w:rsid w:val="00B05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B05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12139</Words>
  <Characters>69194</Characters>
  <Application>Microsoft Office Word</Application>
  <DocSecurity>0</DocSecurity>
  <Lines>576</Lines>
  <Paragraphs>162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MIUR</cp:lastModifiedBy>
  <cp:revision>1</cp:revision>
  <dcterms:created xsi:type="dcterms:W3CDTF">2017-05-18T08:20:00Z</dcterms:created>
  <dcterms:modified xsi:type="dcterms:W3CDTF">2017-05-18T08:21:00Z</dcterms:modified>
</cp:coreProperties>
</file>